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977CD" w14:textId="2DABBAD0" w:rsidR="00493C28" w:rsidRDefault="00C35415">
      <w:pPr>
        <w:jc w:val="center"/>
        <w:rPr>
          <w:rFonts w:ascii="Times New Roman" w:hAnsi="Times New Roman"/>
          <w:b/>
          <w:color w:val="120D0C"/>
          <w:spacing w:val="8"/>
          <w:sz w:val="9"/>
        </w:rPr>
      </w:pPr>
      <w:proofErr w:type="spellStart"/>
      <w:r>
        <w:rPr>
          <w:rFonts w:ascii="Times New Roman" w:hAnsi="Times New Roman"/>
          <w:b/>
          <w:color w:val="120D0C"/>
          <w:spacing w:val="8"/>
          <w:sz w:val="9"/>
        </w:rPr>
        <w:t>İsim</w:t>
      </w:r>
      <w:proofErr w:type="spellEnd"/>
      <w:r>
        <w:rPr>
          <w:rFonts w:ascii="Times New Roman" w:hAnsi="Times New Roman"/>
          <w:b/>
          <w:color w:val="120D0C"/>
          <w:spacing w:val="8"/>
          <w:sz w:val="9"/>
        </w:rPr>
        <w:t xml:space="preserve"> </w:t>
      </w:r>
      <w:proofErr w:type="spellStart"/>
      <w:r>
        <w:rPr>
          <w:rFonts w:ascii="Times New Roman" w:hAnsi="Times New Roman"/>
          <w:b/>
          <w:color w:val="120D0C"/>
          <w:spacing w:val="8"/>
          <w:sz w:val="9"/>
        </w:rPr>
        <w:t>Soyisim</w:t>
      </w:r>
      <w:proofErr w:type="spellEnd"/>
    </w:p>
    <w:p w14:paraId="0515EE82" w14:textId="4C160045" w:rsidR="00493C28" w:rsidRDefault="00C35415">
      <w:pPr>
        <w:pBdr>
          <w:top w:val="single" w:sz="2" w:space="0" w:color="A5A5A4"/>
        </w:pBdr>
        <w:spacing w:line="118" w:lineRule="exact"/>
        <w:jc w:val="center"/>
        <w:rPr>
          <w:rFonts w:ascii="Times New Roman" w:hAnsi="Times New Roman"/>
          <w:color w:val="120D0C"/>
          <w:spacing w:val="-1"/>
          <w:sz w:val="7"/>
        </w:rPr>
      </w:pPr>
      <w:r>
        <w:rPr>
          <w:rFonts w:ascii="Times New Roman" w:hAnsi="Times New Roman"/>
          <w:color w:val="120D0C"/>
          <w:spacing w:val="-1"/>
          <w:sz w:val="7"/>
        </w:rPr>
        <w:t>İstanbul</w:t>
      </w:r>
      <w:r>
        <w:rPr>
          <w:rFonts w:ascii="Times New Roman" w:hAnsi="Times New Roman"/>
          <w:color w:val="120D0C"/>
          <w:spacing w:val="-1"/>
          <w:sz w:val="7"/>
        </w:rPr>
        <w:t xml:space="preserve"> I (333)333.3333 I </w:t>
      </w:r>
      <w:hyperlink r:id="rId5">
        <w:r>
          <w:rPr>
            <w:rFonts w:ascii="Times New Roman" w:hAnsi="Times New Roman"/>
            <w:color w:val="0000FF"/>
            <w:spacing w:val="-1"/>
            <w:sz w:val="7"/>
            <w:u w:val="single"/>
          </w:rPr>
          <w:t>email@provider.net</w:t>
        </w:r>
      </w:hyperlink>
      <w:r>
        <w:rPr>
          <w:rFonts w:ascii="Times New Roman" w:hAnsi="Times New Roman"/>
          <w:color w:val="120D0C"/>
          <w:spacing w:val="-1"/>
          <w:sz w:val="7"/>
        </w:rPr>
        <w:t xml:space="preserve"> </w:t>
      </w:r>
      <w:r>
        <w:rPr>
          <w:rFonts w:ascii="Times New Roman" w:hAnsi="Times New Roman"/>
          <w:color w:val="120D0C"/>
          <w:spacing w:val="-1"/>
          <w:sz w:val="7"/>
        </w:rPr>
        <w:br/>
      </w:r>
      <w:r>
        <w:rPr>
          <w:rFonts w:ascii="Times New Roman" w:hAnsi="Times New Roman"/>
          <w:color w:val="120D0C"/>
          <w:spacing w:val="4"/>
          <w:sz w:val="7"/>
        </w:rPr>
        <w:t>INSURANCE AGENT</w:t>
      </w:r>
    </w:p>
    <w:p w14:paraId="356BAE98" w14:textId="77777777" w:rsidR="00493C28" w:rsidRDefault="00C35415">
      <w:pPr>
        <w:spacing w:before="36" w:line="85" w:lineRule="exact"/>
        <w:jc w:val="both"/>
        <w:rPr>
          <w:rFonts w:ascii="Times New Roman" w:hAnsi="Times New Roman"/>
          <w:color w:val="120D0C"/>
          <w:spacing w:val="3"/>
          <w:sz w:val="7"/>
        </w:rPr>
      </w:pPr>
      <w:r>
        <w:rPr>
          <w:rFonts w:ascii="Times New Roman" w:hAnsi="Times New Roman"/>
          <w:color w:val="120D0C"/>
          <w:spacing w:val="3"/>
          <w:sz w:val="7"/>
        </w:rPr>
        <w:t xml:space="preserve">Experienced professional who thrives in a fast-paced environment with over 10+ years in the insurance </w:t>
      </w:r>
      <w:r>
        <w:rPr>
          <w:rFonts w:ascii="Times New Roman" w:hAnsi="Times New Roman"/>
          <w:color w:val="120D0C"/>
          <w:spacing w:val="2"/>
          <w:sz w:val="7"/>
        </w:rPr>
        <w:t xml:space="preserve">industry. Possesses outstanding interpersonal, organizational, and analytical skills. Consistently exceeds </w:t>
      </w:r>
      <w:r>
        <w:rPr>
          <w:rFonts w:ascii="Times New Roman" w:hAnsi="Times New Roman"/>
          <w:color w:val="120D0C"/>
          <w:spacing w:val="3"/>
          <w:sz w:val="7"/>
        </w:rPr>
        <w:t>expectations with customers regarding insurance</w:t>
      </w:r>
      <w:r>
        <w:rPr>
          <w:rFonts w:ascii="Times New Roman" w:hAnsi="Times New Roman"/>
          <w:color w:val="120D0C"/>
          <w:spacing w:val="3"/>
          <w:sz w:val="7"/>
        </w:rPr>
        <w:t xml:space="preserve"> products and claims management.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907"/>
        <w:gridCol w:w="331"/>
        <w:gridCol w:w="886"/>
      </w:tblGrid>
      <w:tr w:rsidR="00493C28" w14:paraId="4850A030" w14:textId="77777777">
        <w:tblPrEx>
          <w:tblCellMar>
            <w:top w:w="0" w:type="dxa"/>
            <w:bottom w:w="0" w:type="dxa"/>
          </w:tblCellMar>
        </w:tblPrEx>
        <w:trPr>
          <w:trHeight w:hRule="exact" w:val="103"/>
        </w:trPr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15CDFD" w14:textId="77777777" w:rsidR="00493C28" w:rsidRDefault="00C35415">
            <w:pPr>
              <w:numPr>
                <w:ilvl w:val="0"/>
                <w:numId w:val="1"/>
              </w:numPr>
              <w:tabs>
                <w:tab w:val="right" w:pos="1252"/>
              </w:tabs>
              <w:ind w:left="0"/>
              <w:jc w:val="center"/>
              <w:rPr>
                <w:rFonts w:ascii="Times New Roman" w:hAnsi="Times New Roman"/>
                <w:color w:val="120D0C"/>
                <w:spacing w:val="5"/>
                <w:sz w:val="7"/>
              </w:rPr>
            </w:pPr>
            <w:r>
              <w:rPr>
                <w:rFonts w:ascii="Times New Roman" w:hAnsi="Times New Roman"/>
                <w:color w:val="120D0C"/>
                <w:spacing w:val="5"/>
                <w:sz w:val="7"/>
              </w:rPr>
              <w:t>Correspondence Management</w:t>
            </w:r>
            <w:r>
              <w:rPr>
                <w:rFonts w:ascii="Times New Roman" w:hAnsi="Times New Roman"/>
                <w:color w:val="120D0C"/>
                <w:spacing w:val="5"/>
                <w:sz w:val="7"/>
              </w:rPr>
              <w:tab/>
            </w:r>
            <w:r>
              <w:rPr>
                <w:rFonts w:ascii="Times New Roman" w:hAnsi="Times New Roman"/>
                <w:color w:val="120D0C"/>
                <w:sz w:val="7"/>
              </w:rPr>
              <w:t>•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28C5BC6" w14:textId="77777777" w:rsidR="00493C28" w:rsidRDefault="00C35415">
            <w:pPr>
              <w:ind w:right="262"/>
              <w:jc w:val="right"/>
              <w:rPr>
                <w:rFonts w:ascii="Times New Roman" w:hAnsi="Times New Roman"/>
                <w:color w:val="120D0C"/>
                <w:spacing w:val="2"/>
                <w:sz w:val="7"/>
              </w:rPr>
            </w:pPr>
            <w:r>
              <w:rPr>
                <w:rFonts w:ascii="Times New Roman" w:hAnsi="Times New Roman"/>
                <w:color w:val="120D0C"/>
                <w:spacing w:val="2"/>
                <w:sz w:val="7"/>
              </w:rPr>
              <w:t>Customer Service</w:t>
            </w:r>
          </w:p>
        </w:tc>
        <w:tc>
          <w:tcPr>
            <w:tcW w:w="3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DA96DF4" w14:textId="77777777" w:rsidR="00493C28" w:rsidRDefault="00C35415">
            <w:pPr>
              <w:ind w:right="46"/>
              <w:jc w:val="right"/>
              <w:rPr>
                <w:rFonts w:ascii="Times New Roman" w:hAnsi="Times New Roman"/>
                <w:color w:val="120D0C"/>
                <w:sz w:val="7"/>
              </w:rPr>
            </w:pPr>
            <w:r>
              <w:rPr>
                <w:rFonts w:ascii="Times New Roman" w:hAnsi="Times New Roman"/>
                <w:color w:val="120D0C"/>
                <w:sz w:val="7"/>
              </w:rPr>
              <w:t>•</w:t>
            </w:r>
          </w:p>
        </w:tc>
        <w:tc>
          <w:tcPr>
            <w:tcW w:w="8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7EC1E3B" w14:textId="77777777" w:rsidR="00493C28" w:rsidRDefault="00C35415">
            <w:pPr>
              <w:jc w:val="center"/>
              <w:rPr>
                <w:rFonts w:ascii="Times New Roman" w:hAnsi="Times New Roman"/>
                <w:color w:val="120D0C"/>
                <w:spacing w:val="3"/>
                <w:sz w:val="7"/>
              </w:rPr>
            </w:pPr>
            <w:r>
              <w:rPr>
                <w:rFonts w:ascii="Times New Roman" w:hAnsi="Times New Roman"/>
                <w:color w:val="120D0C"/>
                <w:spacing w:val="3"/>
                <w:sz w:val="7"/>
              </w:rPr>
              <w:t>Database Management</w:t>
            </w:r>
          </w:p>
        </w:tc>
      </w:tr>
      <w:tr w:rsidR="00493C28" w14:paraId="4C9E0076" w14:textId="77777777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1296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581E3AB6" w14:textId="77777777" w:rsidR="00493C28" w:rsidRDefault="00C35415">
            <w:pPr>
              <w:numPr>
                <w:ilvl w:val="0"/>
                <w:numId w:val="1"/>
              </w:numPr>
              <w:tabs>
                <w:tab w:val="right" w:pos="1252"/>
              </w:tabs>
              <w:ind w:left="0"/>
              <w:jc w:val="center"/>
              <w:rPr>
                <w:rFonts w:ascii="Times New Roman" w:hAnsi="Times New Roman"/>
                <w:color w:val="120D0C"/>
                <w:spacing w:val="5"/>
                <w:sz w:val="7"/>
              </w:rPr>
            </w:pPr>
            <w:r>
              <w:rPr>
                <w:rFonts w:ascii="Times New Roman" w:hAnsi="Times New Roman"/>
                <w:color w:val="120D0C"/>
                <w:spacing w:val="5"/>
                <w:sz w:val="7"/>
              </w:rPr>
              <w:t>Interpersonal Communication</w:t>
            </w:r>
            <w:r>
              <w:rPr>
                <w:rFonts w:ascii="Times New Roman" w:hAnsi="Times New Roman"/>
                <w:color w:val="120D0C"/>
                <w:spacing w:val="5"/>
                <w:sz w:val="7"/>
              </w:rPr>
              <w:tab/>
            </w:r>
            <w:r>
              <w:rPr>
                <w:rFonts w:ascii="Times New Roman" w:hAnsi="Times New Roman"/>
                <w:color w:val="120D0C"/>
                <w:sz w:val="7"/>
              </w:rPr>
              <w:t>•</w:t>
            </w:r>
          </w:p>
          <w:p w14:paraId="1ABF39D4" w14:textId="77777777" w:rsidR="00493C28" w:rsidRDefault="00C35415">
            <w:pPr>
              <w:numPr>
                <w:ilvl w:val="0"/>
                <w:numId w:val="1"/>
              </w:numPr>
              <w:tabs>
                <w:tab w:val="right" w:pos="1250"/>
              </w:tabs>
              <w:ind w:left="0"/>
              <w:jc w:val="center"/>
              <w:rPr>
                <w:rFonts w:ascii="Times New Roman" w:hAnsi="Times New Roman"/>
                <w:color w:val="120D0C"/>
                <w:spacing w:val="7"/>
                <w:sz w:val="7"/>
              </w:rPr>
            </w:pPr>
            <w:r>
              <w:rPr>
                <w:rFonts w:ascii="Times New Roman" w:hAnsi="Times New Roman"/>
                <w:color w:val="120D0C"/>
                <w:spacing w:val="7"/>
                <w:sz w:val="7"/>
              </w:rPr>
              <w:t>Claims Processing</w:t>
            </w:r>
            <w:r>
              <w:rPr>
                <w:rFonts w:ascii="Times New Roman" w:hAnsi="Times New Roman"/>
                <w:color w:val="120D0C"/>
                <w:spacing w:val="7"/>
                <w:sz w:val="7"/>
              </w:rPr>
              <w:tab/>
            </w:r>
            <w:r>
              <w:rPr>
                <w:rFonts w:ascii="Times New Roman" w:hAnsi="Times New Roman"/>
                <w:color w:val="120D0C"/>
                <w:sz w:val="7"/>
              </w:rPr>
              <w:t>•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351A2819" w14:textId="77777777" w:rsidR="00493C28" w:rsidRDefault="00C35415">
            <w:pPr>
              <w:jc w:val="center"/>
              <w:rPr>
                <w:rFonts w:ascii="Times New Roman" w:hAnsi="Times New Roman"/>
                <w:color w:val="120D0C"/>
                <w:spacing w:val="2"/>
                <w:sz w:val="7"/>
              </w:rPr>
            </w:pPr>
            <w:r>
              <w:rPr>
                <w:rFonts w:ascii="Times New Roman" w:hAnsi="Times New Roman"/>
                <w:color w:val="120D0C"/>
                <w:spacing w:val="2"/>
                <w:sz w:val="7"/>
              </w:rPr>
              <w:t xml:space="preserve">Conflict Resolution </w:t>
            </w:r>
            <w:r>
              <w:rPr>
                <w:rFonts w:ascii="Times New Roman" w:hAnsi="Times New Roman"/>
                <w:color w:val="120D0C"/>
                <w:spacing w:val="2"/>
                <w:sz w:val="7"/>
              </w:rPr>
              <w:br/>
            </w:r>
            <w:r>
              <w:rPr>
                <w:rFonts w:ascii="Times New Roman" w:hAnsi="Times New Roman"/>
                <w:color w:val="120D0C"/>
                <w:spacing w:val="3"/>
                <w:sz w:val="7"/>
              </w:rPr>
              <w:t>Document Analysis</w:t>
            </w:r>
          </w:p>
        </w:tc>
        <w:tc>
          <w:tcPr>
            <w:tcW w:w="331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478115C2" w14:textId="77777777" w:rsidR="00493C28" w:rsidRDefault="00C35415">
            <w:pPr>
              <w:ind w:left="216"/>
              <w:jc w:val="center"/>
              <w:rPr>
                <w:rFonts w:ascii="Times New Roman" w:hAnsi="Times New Roman"/>
                <w:color w:val="120D0C"/>
                <w:sz w:val="7"/>
              </w:rPr>
            </w:pPr>
            <w:r>
              <w:rPr>
                <w:rFonts w:ascii="Times New Roman" w:hAnsi="Times New Roman"/>
                <w:color w:val="120D0C"/>
                <w:sz w:val="7"/>
              </w:rPr>
              <w:t xml:space="preserve">• </w:t>
            </w:r>
            <w:r>
              <w:rPr>
                <w:rFonts w:ascii="Times New Roman" w:hAnsi="Times New Roman"/>
                <w:color w:val="120D0C"/>
                <w:sz w:val="7"/>
              </w:rPr>
              <w:br/>
              <w:t>•</w:t>
            </w:r>
          </w:p>
        </w:tc>
        <w:tc>
          <w:tcPr>
            <w:tcW w:w="886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3E2C82AD" w14:textId="77777777" w:rsidR="00493C28" w:rsidRDefault="00C35415">
            <w:pPr>
              <w:ind w:left="36" w:right="108"/>
              <w:rPr>
                <w:rFonts w:ascii="Times New Roman" w:hAnsi="Times New Roman"/>
                <w:color w:val="120D0C"/>
                <w:sz w:val="7"/>
              </w:rPr>
            </w:pPr>
            <w:r>
              <w:rPr>
                <w:rFonts w:ascii="Times New Roman" w:hAnsi="Times New Roman"/>
                <w:color w:val="120D0C"/>
                <w:sz w:val="7"/>
              </w:rPr>
              <w:t xml:space="preserve">Efficiency Optimization </w:t>
            </w:r>
            <w:r>
              <w:rPr>
                <w:rFonts w:ascii="Times New Roman" w:hAnsi="Times New Roman"/>
                <w:color w:val="120D0C"/>
                <w:spacing w:val="3"/>
                <w:sz w:val="7"/>
              </w:rPr>
              <w:t>Fraud Prevention</w:t>
            </w:r>
          </w:p>
        </w:tc>
      </w:tr>
    </w:tbl>
    <w:p w14:paraId="648491FF" w14:textId="77777777" w:rsidR="00493C28" w:rsidRDefault="00493C28">
      <w:pPr>
        <w:spacing w:after="4" w:line="20" w:lineRule="exact"/>
      </w:pPr>
    </w:p>
    <w:p w14:paraId="4CE1C964" w14:textId="77777777" w:rsidR="00493C28" w:rsidRDefault="00C35415">
      <w:pPr>
        <w:spacing w:line="280" w:lineRule="auto"/>
        <w:jc w:val="center"/>
        <w:rPr>
          <w:rFonts w:ascii="Times New Roman" w:hAnsi="Times New Roman"/>
          <w:b/>
          <w:color w:val="120D0C"/>
          <w:spacing w:val="13"/>
          <w:sz w:val="6"/>
        </w:rPr>
      </w:pPr>
      <w:r>
        <w:rPr>
          <w:rFonts w:ascii="Times New Roman" w:hAnsi="Times New Roman"/>
          <w:b/>
          <w:color w:val="120D0C"/>
          <w:spacing w:val="13"/>
          <w:sz w:val="6"/>
        </w:rPr>
        <w:t>PROFESSIONAL EXPERIENCE</w:t>
      </w:r>
    </w:p>
    <w:p w14:paraId="0CF7CE6F" w14:textId="77777777" w:rsidR="00493C28" w:rsidRDefault="00C35415">
      <w:pPr>
        <w:pBdr>
          <w:top w:val="single" w:sz="4" w:space="3" w:color="505050"/>
        </w:pBdr>
        <w:tabs>
          <w:tab w:val="right" w:pos="3398"/>
        </w:tabs>
        <w:spacing w:before="7" w:line="266" w:lineRule="auto"/>
        <w:rPr>
          <w:rFonts w:ascii="Times New Roman" w:hAnsi="Times New Roman"/>
          <w:color w:val="120D0C"/>
          <w:sz w:val="7"/>
        </w:rPr>
      </w:pPr>
      <w:r>
        <w:rPr>
          <w:rFonts w:ascii="Times New Roman" w:hAnsi="Times New Roman"/>
          <w:color w:val="120D0C"/>
          <w:sz w:val="7"/>
        </w:rPr>
        <w:t>Company, City, ST</w:t>
      </w:r>
      <w:r>
        <w:rPr>
          <w:rFonts w:ascii="Times New Roman" w:hAnsi="Times New Roman"/>
          <w:color w:val="120D0C"/>
          <w:sz w:val="7"/>
        </w:rPr>
        <w:tab/>
      </w:r>
      <w:r>
        <w:rPr>
          <w:rFonts w:ascii="Times New Roman" w:hAnsi="Times New Roman"/>
          <w:color w:val="120D0C"/>
          <w:spacing w:val="-2"/>
          <w:sz w:val="7"/>
        </w:rPr>
        <w:t>YYYY - YYYY</w:t>
      </w:r>
    </w:p>
    <w:p w14:paraId="19B72848" w14:textId="77777777" w:rsidR="00493C28" w:rsidRDefault="00C35415">
      <w:pPr>
        <w:rPr>
          <w:rFonts w:ascii="Times New Roman" w:hAnsi="Times New Roman"/>
          <w:i/>
          <w:color w:val="120D0C"/>
          <w:spacing w:val="2"/>
          <w:sz w:val="7"/>
        </w:rPr>
      </w:pPr>
      <w:r>
        <w:rPr>
          <w:rFonts w:ascii="Times New Roman" w:hAnsi="Times New Roman"/>
          <w:i/>
          <w:color w:val="120D0C"/>
          <w:spacing w:val="2"/>
          <w:sz w:val="7"/>
        </w:rPr>
        <w:t>Job Title</w:t>
      </w:r>
    </w:p>
    <w:p w14:paraId="22910F3A" w14:textId="77777777" w:rsidR="00493C28" w:rsidRDefault="00C35415">
      <w:pPr>
        <w:rPr>
          <w:rFonts w:ascii="Times New Roman" w:hAnsi="Times New Roman"/>
          <w:color w:val="120D0C"/>
          <w:spacing w:val="2"/>
          <w:sz w:val="7"/>
        </w:rPr>
      </w:pPr>
      <w:r>
        <w:rPr>
          <w:rFonts w:ascii="Times New Roman" w:hAnsi="Times New Roman"/>
          <w:color w:val="120D0C"/>
          <w:spacing w:val="2"/>
          <w:sz w:val="7"/>
        </w:rPr>
        <w:t>Establish a system that provides various options for claim adjusters to expediently resolve insurance issues. Directed, supervised, and evaluated a high-performing team of field adjusters.</w:t>
      </w:r>
    </w:p>
    <w:p w14:paraId="3201D8F9" w14:textId="77777777" w:rsidR="00493C28" w:rsidRDefault="00C35415">
      <w:pPr>
        <w:numPr>
          <w:ilvl w:val="0"/>
          <w:numId w:val="1"/>
        </w:numPr>
        <w:ind w:left="144" w:hanging="144"/>
        <w:rPr>
          <w:rFonts w:ascii="Times New Roman" w:hAnsi="Times New Roman"/>
          <w:color w:val="120D0C"/>
          <w:spacing w:val="2"/>
          <w:sz w:val="7"/>
        </w:rPr>
      </w:pPr>
      <w:r>
        <w:rPr>
          <w:rFonts w:ascii="Times New Roman" w:hAnsi="Times New Roman"/>
          <w:color w:val="120D0C"/>
          <w:spacing w:val="2"/>
          <w:sz w:val="7"/>
        </w:rPr>
        <w:t>App</w:t>
      </w:r>
      <w:r>
        <w:rPr>
          <w:rFonts w:ascii="Times New Roman" w:hAnsi="Times New Roman"/>
          <w:color w:val="120D0C"/>
          <w:spacing w:val="2"/>
          <w:sz w:val="7"/>
        </w:rPr>
        <w:t xml:space="preserve">ointed as a key member of the Appeal Committee; leveraged years of industry expertise to </w:t>
      </w:r>
      <w:proofErr w:type="gramStart"/>
      <w:r>
        <w:rPr>
          <w:rFonts w:ascii="Times New Roman" w:hAnsi="Times New Roman"/>
          <w:color w:val="120D0C"/>
          <w:spacing w:val="2"/>
          <w:sz w:val="7"/>
        </w:rPr>
        <w:t xml:space="preserve">positively </w:t>
      </w:r>
      <w:r>
        <w:rPr>
          <w:rFonts w:ascii="Times New Roman" w:hAnsi="Times New Roman"/>
          <w:color w:val="120D0C"/>
          <w:spacing w:val="3"/>
          <w:sz w:val="7"/>
        </w:rPr>
        <w:t>.</w:t>
      </w:r>
      <w:proofErr w:type="spellStart"/>
      <w:r>
        <w:rPr>
          <w:rFonts w:ascii="Times New Roman" w:hAnsi="Times New Roman"/>
          <w:color w:val="120D0C"/>
          <w:spacing w:val="3"/>
          <w:sz w:val="7"/>
        </w:rPr>
        <w:t>luence</w:t>
      </w:r>
      <w:proofErr w:type="spellEnd"/>
      <w:proofErr w:type="gramEnd"/>
      <w:r>
        <w:rPr>
          <w:rFonts w:ascii="Times New Roman" w:hAnsi="Times New Roman"/>
          <w:color w:val="120D0C"/>
          <w:spacing w:val="3"/>
          <w:sz w:val="7"/>
        </w:rPr>
        <w:t xml:space="preserve"> the outcome of potential lawsuits.</w:t>
      </w:r>
    </w:p>
    <w:p w14:paraId="0BED8514" w14:textId="77777777" w:rsidR="00493C28" w:rsidRDefault="00C35415">
      <w:pPr>
        <w:numPr>
          <w:ilvl w:val="0"/>
          <w:numId w:val="1"/>
        </w:numPr>
        <w:ind w:left="144" w:hanging="144"/>
        <w:rPr>
          <w:rFonts w:ascii="Times New Roman" w:hAnsi="Times New Roman"/>
          <w:color w:val="120D0C"/>
          <w:spacing w:val="4"/>
          <w:sz w:val="7"/>
        </w:rPr>
      </w:pPr>
      <w:r>
        <w:rPr>
          <w:rFonts w:ascii="Times New Roman" w:hAnsi="Times New Roman"/>
          <w:color w:val="120D0C"/>
          <w:spacing w:val="4"/>
          <w:sz w:val="7"/>
        </w:rPr>
        <w:t xml:space="preserve">Directly </w:t>
      </w:r>
      <w:proofErr w:type="spellStart"/>
      <w:r>
        <w:rPr>
          <w:rFonts w:ascii="Times New Roman" w:hAnsi="Times New Roman"/>
          <w:color w:val="120D0C"/>
          <w:spacing w:val="4"/>
          <w:sz w:val="7"/>
        </w:rPr>
        <w:t>thvolved</w:t>
      </w:r>
      <w:proofErr w:type="spellEnd"/>
      <w:r>
        <w:rPr>
          <w:rFonts w:ascii="Times New Roman" w:hAnsi="Times New Roman"/>
          <w:color w:val="120D0C"/>
          <w:spacing w:val="4"/>
          <w:sz w:val="7"/>
        </w:rPr>
        <w:t xml:space="preserve"> </w:t>
      </w:r>
      <w:proofErr w:type="spellStart"/>
      <w:r>
        <w:rPr>
          <w:rFonts w:ascii="Times New Roman" w:hAnsi="Times New Roman"/>
          <w:color w:val="120D0C"/>
          <w:spacing w:val="4"/>
          <w:sz w:val="7"/>
        </w:rPr>
        <w:t>th</w:t>
      </w:r>
      <w:proofErr w:type="spellEnd"/>
      <w:r>
        <w:rPr>
          <w:rFonts w:ascii="Times New Roman" w:hAnsi="Times New Roman"/>
          <w:color w:val="120D0C"/>
          <w:spacing w:val="4"/>
          <w:sz w:val="7"/>
        </w:rPr>
        <w:t xml:space="preserve"> the preparing and organizing of classified briefs for review by management.</w:t>
      </w:r>
    </w:p>
    <w:p w14:paraId="321701B8" w14:textId="77777777" w:rsidR="00493C28" w:rsidRDefault="00C35415">
      <w:pPr>
        <w:tabs>
          <w:tab w:val="right" w:pos="3400"/>
        </w:tabs>
        <w:spacing w:before="72" w:line="266" w:lineRule="auto"/>
        <w:rPr>
          <w:rFonts w:ascii="Times New Roman" w:hAnsi="Times New Roman"/>
          <w:color w:val="120D0C"/>
          <w:sz w:val="7"/>
        </w:rPr>
      </w:pPr>
      <w:r>
        <w:rPr>
          <w:rFonts w:ascii="Times New Roman" w:hAnsi="Times New Roman"/>
          <w:color w:val="120D0C"/>
          <w:sz w:val="7"/>
        </w:rPr>
        <w:t>Company, City, ST</w:t>
      </w:r>
      <w:r>
        <w:rPr>
          <w:rFonts w:ascii="Times New Roman" w:hAnsi="Times New Roman"/>
          <w:color w:val="120D0C"/>
          <w:sz w:val="7"/>
        </w:rPr>
        <w:tab/>
        <w:t>YYYY - YYYY</w:t>
      </w:r>
    </w:p>
    <w:p w14:paraId="37A9C530" w14:textId="77777777" w:rsidR="00493C28" w:rsidRDefault="00C35415">
      <w:pPr>
        <w:rPr>
          <w:rFonts w:ascii="Times New Roman" w:hAnsi="Times New Roman"/>
          <w:i/>
          <w:color w:val="120D0C"/>
          <w:spacing w:val="2"/>
          <w:sz w:val="7"/>
        </w:rPr>
      </w:pPr>
      <w:r>
        <w:rPr>
          <w:rFonts w:ascii="Times New Roman" w:hAnsi="Times New Roman"/>
          <w:i/>
          <w:color w:val="120D0C"/>
          <w:spacing w:val="2"/>
          <w:sz w:val="7"/>
        </w:rPr>
        <w:t>Job Title</w:t>
      </w:r>
    </w:p>
    <w:p w14:paraId="06FE9802" w14:textId="77777777" w:rsidR="00493C28" w:rsidRDefault="00C35415">
      <w:pPr>
        <w:rPr>
          <w:rFonts w:ascii="Times New Roman" w:hAnsi="Times New Roman"/>
          <w:color w:val="120D0C"/>
          <w:spacing w:val="2"/>
          <w:sz w:val="7"/>
        </w:rPr>
      </w:pPr>
      <w:r>
        <w:rPr>
          <w:rFonts w:ascii="Times New Roman" w:hAnsi="Times New Roman"/>
          <w:color w:val="120D0C"/>
          <w:spacing w:val="2"/>
          <w:sz w:val="7"/>
        </w:rPr>
        <w:t xml:space="preserve">Establish and </w:t>
      </w:r>
      <w:proofErr w:type="spellStart"/>
      <w:r>
        <w:rPr>
          <w:rFonts w:ascii="Times New Roman" w:hAnsi="Times New Roman"/>
          <w:color w:val="120D0C"/>
          <w:spacing w:val="2"/>
          <w:sz w:val="7"/>
        </w:rPr>
        <w:t>mathtain</w:t>
      </w:r>
      <w:proofErr w:type="spellEnd"/>
      <w:r>
        <w:rPr>
          <w:rFonts w:ascii="Times New Roman" w:hAnsi="Times New Roman"/>
          <w:color w:val="120D0C"/>
          <w:spacing w:val="2"/>
          <w:sz w:val="7"/>
        </w:rPr>
        <w:t xml:space="preserve"> </w:t>
      </w:r>
      <w:proofErr w:type="spellStart"/>
      <w:r>
        <w:rPr>
          <w:rFonts w:ascii="Times New Roman" w:hAnsi="Times New Roman"/>
          <w:color w:val="120D0C"/>
          <w:spacing w:val="2"/>
          <w:sz w:val="7"/>
        </w:rPr>
        <w:t xml:space="preserve">an open </w:t>
      </w:r>
      <w:proofErr w:type="spellEnd"/>
      <w:r>
        <w:rPr>
          <w:rFonts w:ascii="Times New Roman" w:hAnsi="Times New Roman"/>
          <w:color w:val="120D0C"/>
          <w:spacing w:val="2"/>
          <w:sz w:val="7"/>
        </w:rPr>
        <w:t>line of communication between customers and representatives from various financial institutions to process subordination requests.</w:t>
      </w:r>
    </w:p>
    <w:p w14:paraId="701A48D5" w14:textId="77777777" w:rsidR="00493C28" w:rsidRDefault="00C35415">
      <w:pPr>
        <w:numPr>
          <w:ilvl w:val="0"/>
          <w:numId w:val="1"/>
        </w:numPr>
        <w:spacing w:before="36"/>
        <w:ind w:left="0"/>
        <w:rPr>
          <w:rFonts w:ascii="Times New Roman" w:hAnsi="Times New Roman"/>
          <w:color w:val="120D0C"/>
          <w:spacing w:val="4"/>
          <w:sz w:val="7"/>
        </w:rPr>
      </w:pPr>
      <w:r>
        <w:rPr>
          <w:rFonts w:ascii="Times New Roman" w:hAnsi="Times New Roman"/>
          <w:color w:val="120D0C"/>
          <w:spacing w:val="4"/>
          <w:sz w:val="7"/>
        </w:rPr>
        <w:t>Perform in-depth reviews of loan information to ensure</w:t>
      </w:r>
      <w:r>
        <w:rPr>
          <w:rFonts w:ascii="Times New Roman" w:hAnsi="Times New Roman"/>
          <w:color w:val="120D0C"/>
          <w:spacing w:val="4"/>
          <w:sz w:val="7"/>
        </w:rPr>
        <w:t xml:space="preserve"> subordination eligibility.</w:t>
      </w:r>
    </w:p>
    <w:p w14:paraId="3B6917DA" w14:textId="77777777" w:rsidR="00493C28" w:rsidRDefault="00C35415">
      <w:pPr>
        <w:numPr>
          <w:ilvl w:val="0"/>
          <w:numId w:val="1"/>
        </w:numPr>
        <w:ind w:left="144" w:hanging="144"/>
        <w:rPr>
          <w:rFonts w:ascii="Times New Roman" w:hAnsi="Times New Roman"/>
          <w:color w:val="120D0C"/>
          <w:spacing w:val="1"/>
          <w:sz w:val="7"/>
        </w:rPr>
      </w:pPr>
      <w:r>
        <w:rPr>
          <w:rFonts w:ascii="Times New Roman" w:hAnsi="Times New Roman"/>
          <w:color w:val="120D0C"/>
          <w:spacing w:val="1"/>
          <w:sz w:val="7"/>
        </w:rPr>
        <w:t xml:space="preserve">Assist with </w:t>
      </w:r>
      <w:proofErr w:type="spellStart"/>
      <w:r>
        <w:rPr>
          <w:rFonts w:ascii="Times New Roman" w:hAnsi="Times New Roman"/>
          <w:color w:val="120D0C"/>
          <w:spacing w:val="1"/>
          <w:sz w:val="7"/>
        </w:rPr>
        <w:t>adndnistration</w:t>
      </w:r>
      <w:proofErr w:type="spellEnd"/>
      <w:r>
        <w:rPr>
          <w:rFonts w:ascii="Times New Roman" w:hAnsi="Times New Roman"/>
          <w:color w:val="120D0C"/>
          <w:spacing w:val="1"/>
          <w:sz w:val="7"/>
        </w:rPr>
        <w:t xml:space="preserve"> support in the areas of correspondence management, mail forwarding, and the </w:t>
      </w:r>
      <w:r>
        <w:rPr>
          <w:rFonts w:ascii="Times New Roman" w:hAnsi="Times New Roman"/>
          <w:color w:val="120D0C"/>
          <w:spacing w:val="2"/>
          <w:sz w:val="7"/>
        </w:rPr>
        <w:t>application of incoming funds to appropriate loans.</w:t>
      </w:r>
    </w:p>
    <w:p w14:paraId="49C4E56E" w14:textId="77777777" w:rsidR="00493C28" w:rsidRDefault="00C35415">
      <w:pPr>
        <w:tabs>
          <w:tab w:val="right" w:pos="3400"/>
        </w:tabs>
        <w:spacing w:before="36" w:line="276" w:lineRule="auto"/>
        <w:rPr>
          <w:rFonts w:ascii="Times New Roman" w:hAnsi="Times New Roman"/>
          <w:color w:val="120D0C"/>
          <w:sz w:val="7"/>
        </w:rPr>
      </w:pPr>
      <w:r>
        <w:rPr>
          <w:rFonts w:ascii="Times New Roman" w:hAnsi="Times New Roman"/>
          <w:color w:val="120D0C"/>
          <w:sz w:val="7"/>
        </w:rPr>
        <w:t>Corporation, City, ST</w:t>
      </w:r>
      <w:r>
        <w:rPr>
          <w:rFonts w:ascii="Times New Roman" w:hAnsi="Times New Roman"/>
          <w:color w:val="120D0C"/>
          <w:sz w:val="7"/>
        </w:rPr>
        <w:tab/>
      </w:r>
      <w:r>
        <w:rPr>
          <w:rFonts w:ascii="Times New Roman" w:hAnsi="Times New Roman"/>
          <w:color w:val="120D0C"/>
          <w:spacing w:val="-2"/>
          <w:sz w:val="7"/>
        </w:rPr>
        <w:t>YYYY - YYYY</w:t>
      </w:r>
    </w:p>
    <w:p w14:paraId="21A281A2" w14:textId="77777777" w:rsidR="00493C28" w:rsidRDefault="00C35415">
      <w:pPr>
        <w:rPr>
          <w:rFonts w:ascii="Times New Roman" w:hAnsi="Times New Roman"/>
          <w:i/>
          <w:color w:val="120D0C"/>
          <w:spacing w:val="2"/>
          <w:sz w:val="7"/>
        </w:rPr>
      </w:pPr>
      <w:r>
        <w:rPr>
          <w:rFonts w:ascii="Times New Roman" w:hAnsi="Times New Roman"/>
          <w:i/>
          <w:color w:val="120D0C"/>
          <w:spacing w:val="2"/>
          <w:sz w:val="7"/>
        </w:rPr>
        <w:t>Job Title</w:t>
      </w:r>
    </w:p>
    <w:p w14:paraId="7253E111" w14:textId="77777777" w:rsidR="00493C28" w:rsidRDefault="00C35415">
      <w:pPr>
        <w:rPr>
          <w:rFonts w:ascii="Times New Roman" w:hAnsi="Times New Roman"/>
          <w:color w:val="120D0C"/>
          <w:spacing w:val="1"/>
          <w:sz w:val="7"/>
        </w:rPr>
      </w:pPr>
      <w:r>
        <w:rPr>
          <w:rFonts w:ascii="Times New Roman" w:hAnsi="Times New Roman"/>
          <w:color w:val="120D0C"/>
          <w:spacing w:val="1"/>
          <w:sz w:val="7"/>
        </w:rPr>
        <w:t>Efficiently managed the prope</w:t>
      </w:r>
      <w:r>
        <w:rPr>
          <w:rFonts w:ascii="Times New Roman" w:hAnsi="Times New Roman"/>
          <w:color w:val="120D0C"/>
          <w:spacing w:val="1"/>
          <w:sz w:val="7"/>
        </w:rPr>
        <w:t xml:space="preserve">rty damage insurance claims process from opening to closing. Responsible for </w:t>
      </w:r>
      <w:r>
        <w:rPr>
          <w:rFonts w:ascii="Times New Roman" w:hAnsi="Times New Roman"/>
          <w:color w:val="120D0C"/>
          <w:spacing w:val="2"/>
          <w:sz w:val="7"/>
        </w:rPr>
        <w:t>representing multiple insurance products to clients.</w:t>
      </w:r>
    </w:p>
    <w:p w14:paraId="16EE3261" w14:textId="77777777" w:rsidR="00493C28" w:rsidRDefault="00C35415">
      <w:pPr>
        <w:numPr>
          <w:ilvl w:val="0"/>
          <w:numId w:val="1"/>
        </w:numPr>
        <w:spacing w:before="36"/>
        <w:ind w:left="144" w:hanging="144"/>
        <w:rPr>
          <w:rFonts w:ascii="Times New Roman" w:hAnsi="Times New Roman"/>
          <w:color w:val="120D0C"/>
          <w:spacing w:val="3"/>
          <w:sz w:val="7"/>
        </w:rPr>
      </w:pPr>
      <w:r>
        <w:rPr>
          <w:rFonts w:ascii="Times New Roman" w:hAnsi="Times New Roman"/>
          <w:color w:val="120D0C"/>
          <w:spacing w:val="3"/>
          <w:sz w:val="7"/>
        </w:rPr>
        <w:t xml:space="preserve">Provided accurate paperwork, submitted properly, and in compliance with applicable investor, banking, and </w:t>
      </w:r>
      <w:proofErr w:type="spellStart"/>
      <w:r>
        <w:rPr>
          <w:rFonts w:ascii="Times New Roman" w:hAnsi="Times New Roman"/>
          <w:color w:val="120D0C"/>
          <w:spacing w:val="3"/>
          <w:sz w:val="7"/>
        </w:rPr>
        <w:t>govemment</w:t>
      </w:r>
      <w:proofErr w:type="spellEnd"/>
      <w:r>
        <w:rPr>
          <w:rFonts w:ascii="Times New Roman" w:hAnsi="Times New Roman"/>
          <w:color w:val="120D0C"/>
          <w:spacing w:val="3"/>
          <w:sz w:val="7"/>
        </w:rPr>
        <w:t xml:space="preserve"> regulations and guidelines to ensure deadlines were met.</w:t>
      </w:r>
    </w:p>
    <w:p w14:paraId="4B0F679D" w14:textId="77777777" w:rsidR="00493C28" w:rsidRDefault="00C35415">
      <w:pPr>
        <w:numPr>
          <w:ilvl w:val="0"/>
          <w:numId w:val="1"/>
        </w:numPr>
        <w:ind w:left="144" w:hanging="144"/>
        <w:rPr>
          <w:rFonts w:ascii="Times New Roman" w:hAnsi="Times New Roman"/>
          <w:color w:val="120D0C"/>
          <w:spacing w:val="4"/>
          <w:sz w:val="7"/>
        </w:rPr>
      </w:pPr>
      <w:r>
        <w:rPr>
          <w:rFonts w:ascii="Times New Roman" w:hAnsi="Times New Roman"/>
          <w:color w:val="120D0C"/>
          <w:spacing w:val="4"/>
          <w:sz w:val="7"/>
        </w:rPr>
        <w:t xml:space="preserve">Cultivated strong client relationships to increase repeat and referral business by </w:t>
      </w:r>
      <w:r>
        <w:rPr>
          <w:rFonts w:ascii="Times New Roman" w:hAnsi="Times New Roman"/>
          <w:color w:val="120D0C"/>
          <w:spacing w:val="4"/>
          <w:sz w:val="7"/>
        </w:rPr>
        <w:t>25 percent.</w:t>
      </w:r>
    </w:p>
    <w:p w14:paraId="2906CA9A" w14:textId="77777777" w:rsidR="00493C28" w:rsidRDefault="00C35415">
      <w:pPr>
        <w:spacing w:before="72" w:after="108" w:line="276" w:lineRule="auto"/>
        <w:jc w:val="center"/>
        <w:rPr>
          <w:rFonts w:ascii="Times New Roman" w:hAnsi="Times New Roman"/>
          <w:i/>
          <w:color w:val="120D0C"/>
          <w:spacing w:val="2"/>
          <w:sz w:val="7"/>
        </w:rPr>
      </w:pPr>
      <w:r>
        <w:rPr>
          <w:rFonts w:ascii="Times New Roman" w:hAnsi="Times New Roman"/>
          <w:i/>
          <w:color w:val="120D0C"/>
          <w:spacing w:val="2"/>
          <w:sz w:val="7"/>
        </w:rPr>
        <w:t>Additional experience as Claims Examiner, Claims Adjuster, and Customer Service Representative</w:t>
      </w:r>
    </w:p>
    <w:p w14:paraId="04974440" w14:textId="77777777" w:rsidR="00493C28" w:rsidRDefault="00C35415">
      <w:pPr>
        <w:pBdr>
          <w:top w:val="single" w:sz="2" w:space="0" w:color="B5B5B4"/>
        </w:pBdr>
        <w:spacing w:after="36"/>
        <w:jc w:val="center"/>
        <w:rPr>
          <w:rFonts w:ascii="Times New Roman" w:hAnsi="Times New Roman"/>
          <w:color w:val="120D0C"/>
          <w:spacing w:val="11"/>
          <w:sz w:val="7"/>
        </w:rPr>
      </w:pPr>
      <w:r>
        <w:rPr>
          <w:rFonts w:ascii="Times New Roman" w:hAnsi="Times New Roman"/>
          <w:color w:val="120D0C"/>
          <w:spacing w:val="11"/>
          <w:sz w:val="7"/>
        </w:rPr>
        <w:t>EDUCATION &amp; CREDENTIALS</w:t>
      </w:r>
    </w:p>
    <w:p w14:paraId="4424E387" w14:textId="108286BD" w:rsidR="00493C28" w:rsidRPr="00C35415" w:rsidRDefault="00C35415" w:rsidP="00C35415">
      <w:pPr>
        <w:pBdr>
          <w:top w:val="single" w:sz="4" w:space="3" w:color="010102"/>
        </w:pBdr>
        <w:spacing w:before="7"/>
        <w:jc w:val="center"/>
        <w:rPr>
          <w:rFonts w:ascii="Times New Roman" w:hAnsi="Times New Roman"/>
          <w:color w:val="120D0C"/>
          <w:spacing w:val="4"/>
          <w:sz w:val="7"/>
        </w:rPr>
      </w:pPr>
      <w:r>
        <w:rPr>
          <w:rFonts w:ascii="Times New Roman" w:hAnsi="Times New Roman"/>
          <w:color w:val="120D0C"/>
          <w:spacing w:val="4"/>
          <w:sz w:val="7"/>
        </w:rPr>
        <w:t xml:space="preserve">Institution </w:t>
      </w:r>
      <w:r>
        <w:rPr>
          <w:rFonts w:ascii="Times New Roman" w:hAnsi="Times New Roman"/>
          <w:color w:val="120D0C"/>
          <w:spacing w:val="4"/>
          <w:sz w:val="7"/>
        </w:rPr>
        <w:br/>
      </w:r>
      <w:r>
        <w:rPr>
          <w:rFonts w:ascii="Times New Roman" w:hAnsi="Times New Roman"/>
          <w:color w:val="120D0C"/>
          <w:spacing w:val="1"/>
          <w:sz w:val="7"/>
        </w:rPr>
        <w:t xml:space="preserve">Bachelor of Science, </w:t>
      </w:r>
      <w:r>
        <w:rPr>
          <w:rFonts w:ascii="Times New Roman" w:hAnsi="Times New Roman"/>
          <w:i/>
          <w:color w:val="120D0C"/>
          <w:spacing w:val="1"/>
          <w:sz w:val="7"/>
        </w:rPr>
        <w:t xml:space="preserve">Major </w:t>
      </w:r>
      <w:r>
        <w:rPr>
          <w:rFonts w:ascii="Times New Roman" w:hAnsi="Times New Roman"/>
          <w:i/>
          <w:color w:val="120D0C"/>
          <w:spacing w:val="1"/>
          <w:sz w:val="7"/>
        </w:rPr>
        <w:br/>
      </w:r>
      <w:r>
        <w:rPr>
          <w:rFonts w:ascii="Times New Roman" w:hAnsi="Times New Roman"/>
          <w:color w:val="120D0C"/>
          <w:spacing w:val="1"/>
          <w:sz w:val="7"/>
        </w:rPr>
        <w:t>University, City</w:t>
      </w:r>
      <w:bookmarkStart w:id="0" w:name="_GoBack"/>
      <w:bookmarkEnd w:id="0"/>
    </w:p>
    <w:sectPr w:rsidR="00493C28" w:rsidRPr="00C35415">
      <w:pgSz w:w="3840" w:h="4968"/>
      <w:pgMar w:top="240" w:right="146" w:bottom="174" w:left="2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A6319"/>
    <w:multiLevelType w:val="multilevel"/>
    <w:tmpl w:val="054476A2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120D0C"/>
        <w:spacing w:val="5"/>
        <w:w w:val="100"/>
        <w:sz w:val="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28"/>
    <w:rsid w:val="00493C28"/>
    <w:rsid w:val="00C3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D4C1F8"/>
  <w15:docId w15:val="{7950DD4D-F0B2-A64B-95CC-76221DE1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@provid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Omer Gonenc</cp:lastModifiedBy>
  <cp:revision>2</cp:revision>
  <dcterms:created xsi:type="dcterms:W3CDTF">2019-12-19T21:03:00Z</dcterms:created>
  <dcterms:modified xsi:type="dcterms:W3CDTF">2019-12-19T21:03:00Z</dcterms:modified>
</cp:coreProperties>
</file>