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9C8B7" w14:textId="77777777" w:rsidR="00521C51" w:rsidRDefault="00A22935">
      <w:pPr>
        <w:spacing w:after="0" w:line="180" w:lineRule="exact"/>
        <w:ind w:left="7209"/>
      </w:pPr>
      <w:r>
        <w:rPr>
          <w:rFonts w:ascii="Times New Roman" w:hAnsi="Times New Roman"/>
          <w:color w:val="000000"/>
          <w:sz w:val="20"/>
          <w:szCs w:val="20"/>
        </w:rPr>
        <w:t>▪</w:t>
      </w:r>
    </w:p>
    <w:p w14:paraId="4295C60C" w14:textId="77777777" w:rsidR="00521C51" w:rsidRDefault="00521C51">
      <w:pPr>
        <w:spacing w:after="0" w:line="322" w:lineRule="exact"/>
        <w:ind w:left="4718"/>
        <w:rPr>
          <w:sz w:val="24"/>
          <w:szCs w:val="24"/>
        </w:rPr>
      </w:pPr>
    </w:p>
    <w:p w14:paraId="3125B5C7" w14:textId="77777777" w:rsidR="0029287D" w:rsidRDefault="0029287D" w:rsidP="0029287D">
      <w:pPr>
        <w:spacing w:before="70" w:after="0" w:line="414" w:lineRule="exact"/>
        <w:ind w:left="4843"/>
      </w:pPr>
      <w:proofErr w:type="spellStart"/>
      <w:r>
        <w:rPr>
          <w:rFonts w:ascii="Times New Roman" w:hAnsi="Times New Roman"/>
          <w:color w:val="000000"/>
          <w:w w:val="124"/>
          <w:sz w:val="36"/>
          <w:szCs w:val="36"/>
        </w:rPr>
        <w:t>İsim</w:t>
      </w:r>
      <w:proofErr w:type="spellEnd"/>
      <w:r>
        <w:rPr>
          <w:rFonts w:ascii="Times New Roman" w:hAnsi="Times New Roman"/>
          <w:color w:val="000000"/>
          <w:w w:val="124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color w:val="000000"/>
          <w:w w:val="124"/>
          <w:sz w:val="36"/>
          <w:szCs w:val="36"/>
        </w:rPr>
        <w:t>Soyisim</w:t>
      </w:r>
      <w:proofErr w:type="spellEnd"/>
    </w:p>
    <w:p w14:paraId="0EBB60B2" w14:textId="77777777" w:rsidR="0029287D" w:rsidRDefault="0029287D" w:rsidP="0029287D">
      <w:pPr>
        <w:spacing w:before="102" w:after="0" w:line="216" w:lineRule="exact"/>
        <w:ind w:left="4158" w:firstLine="2"/>
      </w:pPr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İstanbul- </w:t>
      </w:r>
      <w:hyperlink r:id="rId4" w:history="1">
        <w:r w:rsidRPr="009B7A0D">
          <w:rPr>
            <w:rStyle w:val="Hyperlink"/>
            <w:rFonts w:ascii="Times New Roman" w:hAnsi="Times New Roman"/>
            <w:w w:val="110"/>
            <w:sz w:val="18"/>
            <w:szCs w:val="18"/>
          </w:rPr>
          <w:t>ornek@gmail.com</w:t>
        </w:r>
      </w:hyperlink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 0555-555-55-55</w:t>
      </w:r>
    </w:p>
    <w:p w14:paraId="5E27FE26" w14:textId="77777777" w:rsidR="00521C51" w:rsidRDefault="00521C51">
      <w:pPr>
        <w:spacing w:after="0" w:line="322" w:lineRule="exact"/>
        <w:ind w:left="3297"/>
        <w:rPr>
          <w:sz w:val="24"/>
          <w:szCs w:val="24"/>
        </w:rPr>
      </w:pPr>
    </w:p>
    <w:p w14:paraId="3F4DE1C1" w14:textId="77777777" w:rsidR="00521C51" w:rsidRDefault="00A22935">
      <w:pPr>
        <w:spacing w:before="152" w:after="0" w:line="322" w:lineRule="exact"/>
        <w:ind w:left="3297"/>
      </w:pPr>
      <w:r>
        <w:rPr>
          <w:rFonts w:ascii="Times New Roman" w:hAnsi="Times New Roman"/>
          <w:b/>
          <w:color w:val="000000"/>
          <w:spacing w:val="-8"/>
          <w:sz w:val="28"/>
          <w:szCs w:val="28"/>
        </w:rPr>
        <w:t>PROPERTY MANAGEMENT PROFESSIONAL</w:t>
      </w:r>
    </w:p>
    <w:p w14:paraId="29DA7CCF" w14:textId="3008C720" w:rsidR="00521C51" w:rsidRDefault="00A22935">
      <w:pPr>
        <w:spacing w:before="81" w:after="0" w:line="246" w:lineRule="exact"/>
        <w:ind w:left="744" w:right="564"/>
        <w:jc w:val="both"/>
      </w:pP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Results-driven property management and customer service professional with proven record of optimizing operations in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service of organizations' missions and values. Hands-on supervisor capable of leading an energetic team to success within 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w w:val="117"/>
          <w:sz w:val="18"/>
          <w:szCs w:val="18"/>
        </w:rPr>
        <w:t>fast-</w:t>
      </w:r>
      <w:proofErr w:type="spellStart"/>
      <w:r>
        <w:rPr>
          <w:rFonts w:ascii="Times New Roman" w:hAnsi="Times New Roman"/>
          <w:color w:val="000000"/>
          <w:w w:val="117"/>
          <w:sz w:val="18"/>
          <w:szCs w:val="18"/>
        </w:rPr>
        <w:t>pased</w:t>
      </w:r>
      <w:proofErr w:type="spellEnd"/>
      <w:r>
        <w:rPr>
          <w:rFonts w:ascii="Times New Roman" w:hAnsi="Times New Roman"/>
          <w:color w:val="000000"/>
          <w:w w:val="117"/>
          <w:sz w:val="18"/>
          <w:szCs w:val="18"/>
        </w:rPr>
        <w:t xml:space="preserve"> indus</w:t>
      </w:r>
      <w:r>
        <w:rPr>
          <w:rFonts w:ascii="Times New Roman" w:hAnsi="Times New Roman"/>
          <w:color w:val="000000"/>
          <w:w w:val="117"/>
          <w:sz w:val="18"/>
          <w:szCs w:val="18"/>
        </w:rPr>
        <w:t>try, Dedicated</w:t>
      </w:r>
      <w:r>
        <w:rPr>
          <w:rFonts w:ascii="Times New Roman" w:hAnsi="Times New Roman"/>
          <w:color w:val="000000"/>
          <w:w w:val="117"/>
          <w:sz w:val="18"/>
          <w:szCs w:val="18"/>
        </w:rPr>
        <w:t xml:space="preserve"> to 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providing </w:t>
      </w:r>
      <w:r>
        <w:rPr>
          <w:rFonts w:ascii="Times New Roman" w:hAnsi="Times New Roman"/>
          <w:color w:val="000000"/>
          <w:w w:val="117"/>
          <w:sz w:val="18"/>
          <w:szCs w:val="18"/>
        </w:rPr>
        <w:t xml:space="preserve">the most punitive </w:t>
      </w:r>
      <w:r>
        <w:rPr>
          <w:rFonts w:ascii="Times New Roman" w:hAnsi="Times New Roman"/>
          <w:color w:val="000000"/>
          <w:w w:val="117"/>
          <w:sz w:val="18"/>
          <w:szCs w:val="18"/>
        </w:rPr>
        <w:t xml:space="preserve">client experience 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possible with the </w:t>
      </w:r>
      <w:proofErr w:type="gramStart"/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resources 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available</w:t>
      </w:r>
      <w:proofErr w:type="gramEnd"/>
      <w:r>
        <w:rPr>
          <w:rFonts w:ascii="Times New Roman" w:hAnsi="Times New Roman"/>
          <w:color w:val="000000"/>
          <w:w w:val="109"/>
          <w:sz w:val="20"/>
          <w:szCs w:val="20"/>
        </w:rPr>
        <w:t>. Areas of expertise include:</w:t>
      </w:r>
    </w:p>
    <w:p w14:paraId="3DF2E6EB" w14:textId="77777777" w:rsidR="00521C51" w:rsidRDefault="00521C51">
      <w:pPr>
        <w:spacing w:after="0" w:line="230" w:lineRule="exact"/>
        <w:ind w:left="1463"/>
        <w:rPr>
          <w:sz w:val="24"/>
          <w:szCs w:val="24"/>
        </w:rPr>
      </w:pPr>
    </w:p>
    <w:p w14:paraId="2A91976B" w14:textId="77777777" w:rsidR="00521C51" w:rsidRDefault="00A22935">
      <w:pPr>
        <w:tabs>
          <w:tab w:val="left" w:pos="1814"/>
          <w:tab w:val="left" w:pos="7209"/>
        </w:tabs>
        <w:spacing w:before="70" w:after="0" w:line="230" w:lineRule="exact"/>
        <w:ind w:left="1463"/>
      </w:pPr>
      <w:r>
        <w:rPr>
          <w:rFonts w:ascii="Times New Roman" w:hAnsi="Times New Roman"/>
          <w:color w:val="000000"/>
          <w:w w:val="111"/>
          <w:sz w:val="20"/>
          <w:szCs w:val="20"/>
        </w:rPr>
        <w:t>•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Operations </w:t>
      </w:r>
      <w:proofErr w:type="spellStart"/>
      <w:r>
        <w:rPr>
          <w:rFonts w:ascii="Times New Roman" w:hAnsi="Times New Roman"/>
          <w:color w:val="000000"/>
          <w:w w:val="111"/>
          <w:sz w:val="20"/>
          <w:szCs w:val="20"/>
        </w:rPr>
        <w:t>lvlanagernent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11"/>
          <w:sz w:val="20"/>
          <w:szCs w:val="20"/>
        </w:rPr>
        <w:t>•   Sta ff Training and Recruitment</w:t>
      </w:r>
    </w:p>
    <w:p w14:paraId="2E6AB9BE" w14:textId="77777777" w:rsidR="00521C51" w:rsidRDefault="00A22935">
      <w:pPr>
        <w:tabs>
          <w:tab w:val="left" w:pos="1814"/>
          <w:tab w:val="left" w:pos="7209"/>
        </w:tabs>
        <w:spacing w:before="29" w:after="0" w:line="241" w:lineRule="exact"/>
        <w:ind w:left="1463"/>
      </w:pPr>
      <w:r>
        <w:rPr>
          <w:rFonts w:ascii="Times New Roman" w:hAnsi="Times New Roman"/>
          <w:color w:val="000000"/>
          <w:w w:val="111"/>
          <w:sz w:val="20"/>
          <w:szCs w:val="20"/>
        </w:rPr>
        <w:t>•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11"/>
          <w:sz w:val="20"/>
          <w:szCs w:val="20"/>
        </w:rPr>
        <w:t>Customer Service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11"/>
          <w:sz w:val="20"/>
          <w:szCs w:val="20"/>
        </w:rPr>
        <w:t>•   Accrual Reports</w:t>
      </w:r>
    </w:p>
    <w:p w14:paraId="4F6467A5" w14:textId="4F390BFF" w:rsidR="00521C51" w:rsidRDefault="00A22935">
      <w:pPr>
        <w:tabs>
          <w:tab w:val="left" w:pos="1828"/>
          <w:tab w:val="left" w:pos="7574"/>
        </w:tabs>
        <w:spacing w:before="50" w:after="0" w:line="253" w:lineRule="exact"/>
        <w:ind w:left="1463"/>
      </w:pPr>
      <w:r>
        <w:rPr>
          <w:rFonts w:ascii="Times New Roman" w:hAnsi="Times New Roman"/>
          <w:color w:val="000000"/>
          <w:w w:val="111"/>
          <w:sz w:val="20"/>
          <w:szCs w:val="20"/>
        </w:rPr>
        <w:t>•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A22935">
        <w:rPr>
          <w:rFonts w:ascii="Times New Roman" w:hAnsi="Times New Roman"/>
          <w:color w:val="000000"/>
          <w:w w:val="111"/>
          <w:sz w:val="20"/>
          <w:szCs w:val="20"/>
        </w:rPr>
        <w:t xml:space="preserve">Budgeting and </w:t>
      </w:r>
      <w:r w:rsidRPr="00A22935">
        <w:rPr>
          <w:rFonts w:ascii="Times New Roman" w:hAnsi="Times New Roman"/>
          <w:color w:val="000000"/>
          <w:w w:val="111"/>
          <w:sz w:val="20"/>
          <w:szCs w:val="20"/>
        </w:rPr>
        <w:t xml:space="preserve">Variance </w:t>
      </w:r>
      <w:r w:rsidRPr="00A22935">
        <w:rPr>
          <w:rFonts w:ascii="Times New Roman" w:hAnsi="Times New Roman"/>
          <w:color w:val="000000"/>
          <w:w w:val="111"/>
          <w:sz w:val="20"/>
          <w:szCs w:val="20"/>
        </w:rPr>
        <w:t>Reports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•   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Collections 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and </w:t>
      </w:r>
      <w:r>
        <w:rPr>
          <w:rFonts w:ascii="Times New Roman" w:hAnsi="Times New Roman"/>
          <w:color w:val="000000"/>
          <w:w w:val="111"/>
          <w:sz w:val="20"/>
          <w:szCs w:val="20"/>
        </w:rPr>
        <w:t>Delinquency</w:t>
      </w:r>
    </w:p>
    <w:p w14:paraId="59E8F291" w14:textId="0255BAFF" w:rsidR="00521C51" w:rsidRDefault="00A22935">
      <w:pPr>
        <w:tabs>
          <w:tab w:val="left" w:pos="1828"/>
          <w:tab w:val="left" w:pos="7209"/>
        </w:tabs>
        <w:spacing w:before="67" w:after="0" w:line="253" w:lineRule="exact"/>
        <w:ind w:left="1463"/>
      </w:pPr>
      <w:r>
        <w:rPr>
          <w:rFonts w:ascii="Times New Roman" w:hAnsi="Times New Roman"/>
          <w:color w:val="000000"/>
          <w:w w:val="111"/>
          <w:position w:val="-4"/>
          <w:sz w:val="20"/>
          <w:szCs w:val="20"/>
        </w:rPr>
        <w:t>•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A22935">
        <w:rPr>
          <w:rFonts w:ascii="Times New Roman" w:hAnsi="Times New Roman"/>
          <w:color w:val="000000"/>
          <w:w w:val="111"/>
          <w:sz w:val="20"/>
          <w:szCs w:val="20"/>
        </w:rPr>
        <w:t>Dui.: Diligence</w:t>
      </w:r>
      <w:r>
        <w:rPr>
          <w:rFonts w:ascii="Times New Roman" w:hAnsi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/>
          <w:color w:val="000000"/>
          <w:w w:val="111"/>
          <w:sz w:val="18"/>
          <w:szCs w:val="18"/>
        </w:rPr>
        <w:t>•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  Sales</w:t>
      </w:r>
      <w:proofErr w:type="gramEnd"/>
      <w:r>
        <w:rPr>
          <w:rFonts w:ascii="Times New Roman" w:hAnsi="Times New Roman"/>
          <w:color w:val="000000"/>
          <w:w w:val="111"/>
          <w:sz w:val="18"/>
          <w:szCs w:val="18"/>
        </w:rPr>
        <w:t xml:space="preserve"> Management</w:t>
      </w:r>
    </w:p>
    <w:p w14:paraId="58AE8568" w14:textId="77777777" w:rsidR="00521C51" w:rsidRDefault="00521C51">
      <w:pPr>
        <w:spacing w:after="0" w:line="299" w:lineRule="exact"/>
        <w:ind w:left="4487"/>
        <w:rPr>
          <w:sz w:val="24"/>
          <w:szCs w:val="24"/>
        </w:rPr>
      </w:pPr>
    </w:p>
    <w:p w14:paraId="3A40D3BA" w14:textId="77777777" w:rsidR="00521C51" w:rsidRDefault="00A22935">
      <w:pPr>
        <w:spacing w:before="30" w:after="0" w:line="299" w:lineRule="exact"/>
        <w:ind w:left="4487"/>
      </w:pPr>
      <w:r>
        <w:rPr>
          <w:rFonts w:ascii="Times New Roman" w:hAnsi="Times New Roman"/>
          <w:b/>
          <w:color w:val="000000"/>
          <w:spacing w:val="-8"/>
          <w:w w:val="95"/>
          <w:sz w:val="26"/>
          <w:szCs w:val="26"/>
        </w:rPr>
        <w:t>PROFESSIONAL EXPERIENCE</w:t>
      </w:r>
    </w:p>
    <w:p w14:paraId="64076474" w14:textId="77777777" w:rsidR="00521C51" w:rsidRDefault="00521C51">
      <w:pPr>
        <w:spacing w:after="0" w:line="240" w:lineRule="exact"/>
        <w:ind w:left="729"/>
        <w:rPr>
          <w:sz w:val="24"/>
          <w:szCs w:val="24"/>
        </w:rPr>
      </w:pPr>
    </w:p>
    <w:p w14:paraId="0AA5A6D6" w14:textId="77777777" w:rsidR="00521C51" w:rsidRDefault="00A22935">
      <w:pPr>
        <w:tabs>
          <w:tab w:val="left" w:pos="10080"/>
        </w:tabs>
        <w:spacing w:before="70" w:after="0" w:line="240" w:lineRule="exact"/>
        <w:ind w:left="729" w:right="608"/>
        <w:jc w:val="both"/>
      </w:pPr>
      <w:r>
        <w:rPr>
          <w:rFonts w:ascii="Times New Roman" w:hAnsi="Times New Roman"/>
          <w:b/>
          <w:color w:val="000000"/>
          <w:w w:val="104"/>
          <w:sz w:val="20"/>
          <w:szCs w:val="20"/>
        </w:rPr>
        <w:t xml:space="preserve">AAA RESIDENTIAL MANAGEMENT • </w:t>
      </w:r>
      <w:r>
        <w:rPr>
          <w:rFonts w:ascii="Times New Roman" w:hAnsi="Times New Roman"/>
          <w:color w:val="000000"/>
          <w:w w:val="104"/>
          <w:sz w:val="20"/>
          <w:szCs w:val="20"/>
        </w:rPr>
        <w:t xml:space="preserve">City, </w:t>
      </w:r>
      <w:r>
        <w:rPr>
          <w:rFonts w:ascii="Times New Roman" w:hAnsi="Times New Roman"/>
          <w:b/>
          <w:color w:val="000000"/>
          <w:w w:val="104"/>
          <w:sz w:val="20"/>
          <w:szCs w:val="20"/>
        </w:rPr>
        <w:t xml:space="preserve">ST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YYYY—Present </w:t>
      </w:r>
      <w:r>
        <w:rPr>
          <w:rFonts w:ascii="Times New Roman" w:hAnsi="Times New Roman"/>
          <w:b/>
          <w:color w:val="000000"/>
          <w:spacing w:val="-8"/>
          <w:w w:val="96"/>
          <w:sz w:val="20"/>
          <w:szCs w:val="20"/>
          <w:u w:val="single"/>
        </w:rPr>
        <w:t>ASSISTANT PROPERTY MANAGER</w:t>
      </w:r>
    </w:p>
    <w:p w14:paraId="0FFE1A6A" w14:textId="6F9CE556" w:rsidR="00521C51" w:rsidRDefault="00A22935">
      <w:pPr>
        <w:spacing w:before="29" w:after="0" w:line="230" w:lineRule="exact"/>
        <w:ind w:left="744"/>
      </w:pPr>
      <w:r>
        <w:rPr>
          <w:rFonts w:ascii="Times New Roman" w:hAnsi="Times New Roman"/>
          <w:color w:val="000000"/>
          <w:w w:val="108"/>
          <w:sz w:val="20"/>
          <w:szCs w:val="20"/>
        </w:rPr>
        <w:t>Support general pro</w:t>
      </w:r>
      <w:r>
        <w:rPr>
          <w:rFonts w:ascii="Times New Roman" w:hAnsi="Times New Roman"/>
          <w:color w:val="000000"/>
          <w:w w:val="108"/>
          <w:sz w:val="20"/>
          <w:szCs w:val="20"/>
        </w:rPr>
        <w:t>perty administration and manage operations of the apartment community daily. Schedule</w:t>
      </w:r>
    </w:p>
    <w:p w14:paraId="2248109A" w14:textId="77777777" w:rsidR="00521C51" w:rsidRDefault="00A22935">
      <w:pPr>
        <w:spacing w:before="14" w:after="0" w:line="250" w:lineRule="exact"/>
        <w:ind w:left="744" w:right="804"/>
        <w:jc w:val="both"/>
      </w:pP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appointments </w:t>
      </w:r>
      <w:r>
        <w:rPr>
          <w:rFonts w:ascii="Times New Roman" w:hAnsi="Times New Roman"/>
          <w:color w:val="000000"/>
          <w:w w:val="108"/>
          <w:sz w:val="18"/>
          <w:szCs w:val="18"/>
        </w:rPr>
        <w:t xml:space="preserve">for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showing </w:t>
      </w:r>
      <w:r>
        <w:rPr>
          <w:rFonts w:ascii="Times New Roman" w:hAnsi="Times New Roman"/>
          <w:color w:val="000000"/>
          <w:w w:val="108"/>
          <w:sz w:val="18"/>
          <w:szCs w:val="18"/>
        </w:rPr>
        <w:t xml:space="preserve">and </w:t>
      </w:r>
      <w:r>
        <w:rPr>
          <w:rFonts w:ascii="Times New Roman" w:hAnsi="Times New Roman"/>
          <w:color w:val="000000"/>
          <w:w w:val="108"/>
          <w:sz w:val="20"/>
          <w:szCs w:val="20"/>
        </w:rPr>
        <w:t>renting units and process paperwork for new residents moving in. Perform move-in and move-out inspections and calculate applicable charges for damages; determine market readiness and maintain aesthetics of each apartment. Write up three-day notices and ini</w:t>
      </w:r>
      <w:r>
        <w:rPr>
          <w:rFonts w:ascii="Times New Roman" w:hAnsi="Times New Roman"/>
          <w:color w:val="000000"/>
          <w:w w:val="108"/>
          <w:sz w:val="20"/>
          <w:szCs w:val="20"/>
        </w:rPr>
        <w:t>tiate eviction procedures when necessary.</w:t>
      </w:r>
    </w:p>
    <w:p w14:paraId="41B1B159" w14:textId="77777777" w:rsidR="00521C51" w:rsidRDefault="00A22935">
      <w:pPr>
        <w:spacing w:before="47" w:after="0" w:line="230" w:lineRule="exact"/>
        <w:ind w:left="1094"/>
      </w:pPr>
      <w:r>
        <w:rPr>
          <w:rFonts w:ascii="Times New Roman" w:hAnsi="Times New Roman"/>
          <w:color w:val="000000"/>
          <w:w w:val="109"/>
          <w:sz w:val="20"/>
          <w:szCs w:val="20"/>
        </w:rPr>
        <w:t>•   Lowered a property at 4% delinquency to under 1% through aggressive account management.</w:t>
      </w:r>
    </w:p>
    <w:p w14:paraId="58ED6F29" w14:textId="77777777" w:rsidR="00521C51" w:rsidRDefault="00A22935">
      <w:pPr>
        <w:spacing w:before="10" w:after="0" w:line="230" w:lineRule="exact"/>
        <w:ind w:left="1094"/>
      </w:pPr>
      <w:r>
        <w:rPr>
          <w:rFonts w:ascii="Times New Roman" w:hAnsi="Times New Roman"/>
          <w:color w:val="000000"/>
          <w:w w:val="110"/>
          <w:sz w:val="20"/>
          <w:szCs w:val="20"/>
        </w:rPr>
        <w:t>•   I</w:t>
      </w:r>
      <w:r>
        <w:rPr>
          <w:rFonts w:ascii="Times New Roman" w:hAnsi="Times New Roman"/>
          <w:color w:val="000000"/>
          <w:w w:val="110"/>
          <w:sz w:val="30"/>
          <w:szCs w:val="30"/>
          <w:vertAlign w:val="subscript"/>
        </w:rPr>
        <w:t>mproved customer relations by offe</w:t>
      </w:r>
      <w:r>
        <w:rPr>
          <w:rFonts w:ascii="Times New Roman" w:hAnsi="Times New Roman"/>
          <w:color w:val="000000"/>
          <w:w w:val="110"/>
          <w:sz w:val="20"/>
          <w:szCs w:val="20"/>
        </w:rPr>
        <w:t>ring crucial support where otherwise lacking.</w:t>
      </w:r>
    </w:p>
    <w:p w14:paraId="27CE4AD8" w14:textId="77777777" w:rsidR="00521C51" w:rsidRDefault="00521C51">
      <w:pPr>
        <w:spacing w:after="0" w:line="241" w:lineRule="exact"/>
        <w:ind w:left="744"/>
        <w:rPr>
          <w:sz w:val="24"/>
          <w:szCs w:val="24"/>
        </w:rPr>
      </w:pPr>
    </w:p>
    <w:p w14:paraId="3019F6DE" w14:textId="77777777" w:rsidR="00521C51" w:rsidRDefault="00A22935">
      <w:pPr>
        <w:tabs>
          <w:tab w:val="left" w:pos="10142"/>
        </w:tabs>
        <w:spacing w:before="40" w:after="0" w:line="241" w:lineRule="exact"/>
        <w:ind w:left="744"/>
      </w:pPr>
      <w:proofErr w:type="gramStart"/>
      <w:r>
        <w:rPr>
          <w:rFonts w:ascii="Times New Roman" w:hAnsi="Times New Roman"/>
          <w:color w:val="000000"/>
          <w:w w:val="109"/>
          <w:sz w:val="20"/>
          <w:szCs w:val="20"/>
        </w:rPr>
        <w:t>XVI,.</w:t>
      </w:r>
      <w:proofErr w:type="gramEnd"/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 APARTMENTS</w:t>
      </w:r>
      <w:r>
        <w:rPr>
          <w:rFonts w:ascii="Times New Roman" w:hAnsi="Times New Roman"/>
          <w:b/>
          <w:color w:val="000000"/>
          <w:w w:val="109"/>
          <w:sz w:val="20"/>
          <w:szCs w:val="20"/>
        </w:rPr>
        <w:t xml:space="preserve">-THE ABC COMPANY • </w:t>
      </w:r>
      <w:r>
        <w:rPr>
          <w:rFonts w:ascii="Times New Roman" w:hAnsi="Times New Roman"/>
          <w:color w:val="000000"/>
          <w:w w:val="109"/>
          <w:sz w:val="20"/>
          <w:szCs w:val="20"/>
        </w:rPr>
        <w:t>City, ST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YYYY </w:t>
      </w:r>
      <w:proofErr w:type="spellStart"/>
      <w:r>
        <w:rPr>
          <w:rFonts w:ascii="Times New Roman" w:hAnsi="Times New Roman"/>
          <w:color w:val="000000"/>
          <w:w w:val="109"/>
          <w:sz w:val="20"/>
          <w:szCs w:val="20"/>
        </w:rPr>
        <w:t>YYYY</w:t>
      </w:r>
      <w:proofErr w:type="spellEnd"/>
    </w:p>
    <w:p w14:paraId="738515AA" w14:textId="77777777" w:rsidR="00A22935" w:rsidRDefault="00A22935">
      <w:pPr>
        <w:spacing w:before="12" w:after="0" w:line="252" w:lineRule="exact"/>
        <w:ind w:left="729" w:right="579" w:firstLine="14"/>
        <w:jc w:val="both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b/>
          <w:color w:val="000000"/>
          <w:spacing w:val="-8"/>
          <w:w w:val="96"/>
          <w:sz w:val="20"/>
          <w:szCs w:val="20"/>
          <w:u w:val="single"/>
        </w:rPr>
        <w:t>ASSISTANT PROPERTY MANAGER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 </w:t>
      </w:r>
    </w:p>
    <w:p w14:paraId="4B96E19E" w14:textId="1B21A5F3" w:rsidR="00521C51" w:rsidRPr="00A22935" w:rsidRDefault="00A22935">
      <w:pPr>
        <w:spacing w:before="12" w:after="0" w:line="252" w:lineRule="exact"/>
        <w:ind w:left="729" w:right="579" w:firstLine="14"/>
        <w:jc w:val="both"/>
        <w:rPr>
          <w:rFonts w:ascii="Times New Roman" w:hAnsi="Times New Roman"/>
          <w:color w:val="000000"/>
          <w:w w:val="109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Prepared monthly rent roll and renewal report to maintain consistent records and ensure profitability on a month-to-month 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basis. Performed compliance and due diligence for a wide variety of properties, including properties in Ohio and Indiana. 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>Managed stud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>ious record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 xml:space="preserve">s of keyless entry cards and remotes. Fissured consistent, thorough collection, posting, and 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>depositing of rent, security deposits, and other revenue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 xml:space="preserve"> Trained new staff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 xml:space="preserve"> 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 xml:space="preserve">Members 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>and provided regular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 xml:space="preserve"> 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 xml:space="preserve">feedback. 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>Evaluated vacant units and gave per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 xml:space="preserve">mission once properties were ready for move-in. Solicited residents for lease and lease </w:t>
      </w:r>
      <w:r w:rsidRPr="00A22935">
        <w:rPr>
          <w:rFonts w:ascii="Times New Roman" w:hAnsi="Times New Roman"/>
          <w:color w:val="000000"/>
          <w:w w:val="109"/>
          <w:sz w:val="20"/>
          <w:szCs w:val="20"/>
        </w:rPr>
        <w:t>renewal to boost the volume of long-term residents.</w:t>
      </w:r>
    </w:p>
    <w:p w14:paraId="765A473B" w14:textId="77777777" w:rsidR="00521C51" w:rsidRDefault="00A22935">
      <w:pPr>
        <w:tabs>
          <w:tab w:val="left" w:pos="1463"/>
        </w:tabs>
        <w:spacing w:before="38" w:after="0" w:line="240" w:lineRule="exact"/>
        <w:ind w:left="1094" w:right="531"/>
        <w:jc w:val="both"/>
      </w:pP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•   Promoted from assistant community director of a small property to a </w:t>
      </w:r>
      <w:r>
        <w:rPr>
          <w:rFonts w:ascii="Times New Roman" w:hAnsi="Times New Roman"/>
          <w:color w:val="000000"/>
          <w:w w:val="113"/>
          <w:sz w:val="18"/>
          <w:szCs w:val="18"/>
        </w:rPr>
        <w:t xml:space="preserve">514-unit property within 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just eight </w:t>
      </w:r>
      <w:r>
        <w:rPr>
          <w:rFonts w:ascii="Times New Roman" w:hAnsi="Times New Roman"/>
          <w:color w:val="000000"/>
          <w:w w:val="113"/>
          <w:sz w:val="18"/>
          <w:szCs w:val="18"/>
        </w:rPr>
        <w:t xml:space="preserve">months 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of </w:t>
      </w:r>
      <w:r>
        <w:br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-7"/>
          <w:w w:val="93"/>
          <w:sz w:val="20"/>
          <w:szCs w:val="20"/>
        </w:rPr>
        <w:t>hi</w:t>
      </w:r>
    </w:p>
    <w:p w14:paraId="006BA4AA" w14:textId="5D2216C2" w:rsidR="00521C51" w:rsidRDefault="00A22935">
      <w:pPr>
        <w:spacing w:before="40" w:after="0" w:line="216" w:lineRule="exact"/>
        <w:ind w:left="1094"/>
      </w:pPr>
      <w:r>
        <w:rPr>
          <w:rFonts w:ascii="Times New Roman" w:hAnsi="Times New Roman"/>
          <w:color w:val="000000"/>
          <w:w w:val="115"/>
          <w:sz w:val="20"/>
          <w:szCs w:val="20"/>
        </w:rPr>
        <w:t xml:space="preserve">•   </w:t>
      </w:r>
      <w:r w:rsidRPr="00A22935">
        <w:rPr>
          <w:rFonts w:ascii="Times New Roman" w:hAnsi="Times New Roman"/>
          <w:color w:val="000000"/>
          <w:w w:val="113"/>
          <w:sz w:val="20"/>
          <w:szCs w:val="20"/>
        </w:rPr>
        <w:t xml:space="preserve">Achieved </w:t>
      </w:r>
      <w:r w:rsidRPr="00A22935">
        <w:rPr>
          <w:rFonts w:ascii="Times New Roman" w:hAnsi="Times New Roman"/>
          <w:color w:val="000000"/>
          <w:w w:val="113"/>
          <w:sz w:val="20"/>
          <w:szCs w:val="20"/>
        </w:rPr>
        <w:t xml:space="preserve">peak collections of </w:t>
      </w:r>
      <w:r w:rsidRPr="00A22935">
        <w:rPr>
          <w:rFonts w:ascii="Times New Roman" w:hAnsi="Times New Roman"/>
          <w:color w:val="000000"/>
          <w:w w:val="113"/>
          <w:sz w:val="20"/>
          <w:szCs w:val="20"/>
        </w:rPr>
        <w:t>475K, far outpacing</w:t>
      </w:r>
      <w:r>
        <w:rPr>
          <w:rFonts w:ascii="Times New Roman" w:hAnsi="Times New Roman"/>
          <w:color w:val="000000"/>
          <w:w w:val="115"/>
          <w:sz w:val="18"/>
          <w:szCs w:val="18"/>
        </w:rPr>
        <w:t xml:space="preserve"> the previous maximum collected</w:t>
      </w:r>
      <w:r>
        <w:rPr>
          <w:rFonts w:ascii="Times New Roman" w:hAnsi="Times New Roman"/>
          <w:color w:val="000000"/>
          <w:w w:val="115"/>
          <w:sz w:val="18"/>
          <w:szCs w:val="18"/>
        </w:rPr>
        <w:t xml:space="preserve"> amount of $</w:t>
      </w:r>
      <w:r>
        <w:rPr>
          <w:rFonts w:ascii="Times New Roman" w:hAnsi="Times New Roman"/>
          <w:color w:val="000000"/>
          <w:w w:val="115"/>
          <w:sz w:val="18"/>
          <w:szCs w:val="18"/>
        </w:rPr>
        <w:t>370K</w:t>
      </w:r>
    </w:p>
    <w:p w14:paraId="3C98B58C" w14:textId="77777777" w:rsidR="00521C51" w:rsidRDefault="00A22935">
      <w:pPr>
        <w:spacing w:before="53" w:after="0" w:line="230" w:lineRule="exact"/>
        <w:ind w:left="1094"/>
      </w:pPr>
      <w:r>
        <w:rPr>
          <w:rFonts w:ascii="Times New Roman" w:hAnsi="Times New Roman"/>
          <w:color w:val="000000"/>
          <w:w w:val="109"/>
          <w:sz w:val="20"/>
          <w:szCs w:val="20"/>
        </w:rPr>
        <w:t>•   Boosted revenue by cutting delinquency from an average of 19K to wider 1K within first four months of hire.</w:t>
      </w:r>
    </w:p>
    <w:p w14:paraId="497980A5" w14:textId="77777777" w:rsidR="00521C51" w:rsidRDefault="00521C51">
      <w:pPr>
        <w:spacing w:after="0" w:line="230" w:lineRule="exact"/>
        <w:ind w:left="744"/>
        <w:rPr>
          <w:sz w:val="24"/>
          <w:szCs w:val="24"/>
        </w:rPr>
      </w:pPr>
    </w:p>
    <w:p w14:paraId="55491581" w14:textId="77777777" w:rsidR="00521C51" w:rsidRDefault="00A22935">
      <w:pPr>
        <w:tabs>
          <w:tab w:val="left" w:pos="10142"/>
        </w:tabs>
        <w:spacing w:before="120" w:after="0" w:line="230" w:lineRule="exact"/>
        <w:ind w:left="744"/>
      </w:pPr>
      <w:r>
        <w:rPr>
          <w:rFonts w:ascii="Times New Roman" w:hAnsi="Times New Roman"/>
          <w:b/>
          <w:color w:val="000000"/>
          <w:w w:val="106"/>
          <w:sz w:val="20"/>
          <w:szCs w:val="20"/>
        </w:rPr>
        <w:t>GROCERY STORE</w:t>
      </w:r>
      <w:r>
        <w:rPr>
          <w:rFonts w:ascii="Times New Roman" w:hAnsi="Times New Roman"/>
          <w:b/>
          <w:color w:val="000000"/>
          <w:w w:val="106"/>
          <w:sz w:val="20"/>
          <w:szCs w:val="20"/>
        </w:rPr>
        <w:t xml:space="preserve"> • 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City, ST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04"/>
          <w:sz w:val="20"/>
          <w:szCs w:val="20"/>
        </w:rPr>
        <w:t>YYYY -YYYY</w:t>
      </w:r>
    </w:p>
    <w:p w14:paraId="6FCACE5A" w14:textId="77777777" w:rsidR="00521C51" w:rsidRDefault="00A22935">
      <w:pPr>
        <w:spacing w:before="10" w:after="0" w:line="230" w:lineRule="exact"/>
        <w:ind w:left="744"/>
      </w:pPr>
      <w:r>
        <w:rPr>
          <w:rFonts w:ascii="Times New Roman" w:hAnsi="Times New Roman"/>
          <w:b/>
          <w:color w:val="000000"/>
          <w:spacing w:val="-8"/>
          <w:sz w:val="20"/>
          <w:szCs w:val="20"/>
          <w:u w:val="single"/>
        </w:rPr>
        <w:t>SERVICE MANAGER</w:t>
      </w:r>
    </w:p>
    <w:p w14:paraId="525B4064" w14:textId="2BAF0D8B" w:rsidR="00521C51" w:rsidRDefault="00A22935">
      <w:pPr>
        <w:spacing w:after="0" w:line="260" w:lineRule="exact"/>
        <w:ind w:left="729" w:right="581" w:firstLine="14"/>
        <w:jc w:val="both"/>
      </w:pPr>
      <w:r>
        <w:rPr>
          <w:rFonts w:ascii="Times New Roman" w:hAnsi="Times New Roman"/>
          <w:color w:val="000000"/>
          <w:w w:val="123"/>
          <w:sz w:val="18"/>
          <w:szCs w:val="18"/>
        </w:rPr>
        <w:t xml:space="preserve">Provided outstanding customer service by greeting and assisting each customer. Efficiently resolved issues and handled </w:t>
      </w:r>
      <w:r>
        <w:rPr>
          <w:rFonts w:ascii="Times New Roman" w:hAnsi="Times New Roman"/>
          <w:color w:val="000000"/>
          <w:w w:val="127"/>
          <w:sz w:val="18"/>
          <w:szCs w:val="18"/>
        </w:rPr>
        <w:t>inquiries in person and by phone. Interviewed, recruited, and trained new team members</w:t>
      </w:r>
      <w:r>
        <w:rPr>
          <w:rFonts w:ascii="Times New Roman" w:hAnsi="Times New Roman"/>
          <w:color w:val="000000"/>
          <w:w w:val="127"/>
          <w:sz w:val="18"/>
          <w:szCs w:val="18"/>
        </w:rPr>
        <w:t xml:space="preserve"> and provided consistent </w:t>
      </w:r>
      <w:proofErr w:type="spellStart"/>
      <w:r>
        <w:rPr>
          <w:rFonts w:ascii="Times New Roman" w:hAnsi="Times New Roman"/>
          <w:color w:val="000000"/>
          <w:w w:val="121"/>
          <w:sz w:val="18"/>
          <w:szCs w:val="18"/>
        </w:rPr>
        <w:t>performance</w:t>
      </w:r>
      <w:r>
        <w:rPr>
          <w:rFonts w:ascii="Times New Roman" w:hAnsi="Times New Roman"/>
          <w:color w:val="000000"/>
          <w:w w:val="121"/>
          <w:sz w:val="18"/>
          <w:szCs w:val="18"/>
        </w:rPr>
        <w:t xml:space="preserve"> f</w:t>
      </w:r>
      <w:proofErr w:type="spellEnd"/>
      <w:r>
        <w:rPr>
          <w:rFonts w:ascii="Times New Roman" w:hAnsi="Times New Roman"/>
          <w:color w:val="000000"/>
          <w:w w:val="121"/>
          <w:sz w:val="18"/>
          <w:szCs w:val="18"/>
        </w:rPr>
        <w:t>eedback an</w:t>
      </w:r>
      <w:r>
        <w:rPr>
          <w:rFonts w:ascii="Times New Roman" w:hAnsi="Times New Roman"/>
          <w:color w:val="000000"/>
          <w:w w:val="121"/>
          <w:sz w:val="18"/>
          <w:szCs w:val="18"/>
        </w:rPr>
        <w:t>d coaching to meet or exceed</w:t>
      </w:r>
      <w:r>
        <w:rPr>
          <w:rFonts w:ascii="Times New Roman" w:hAnsi="Times New Roman"/>
          <w:color w:val="000000"/>
          <w:w w:val="121"/>
          <w:sz w:val="18"/>
          <w:szCs w:val="18"/>
        </w:rPr>
        <w:t xml:space="preserve"> quarterly goals, Mentored</w:t>
      </w:r>
      <w:r>
        <w:rPr>
          <w:rFonts w:ascii="Times New Roman" w:hAnsi="Times New Roman"/>
          <w:color w:val="000000"/>
          <w:w w:val="121"/>
          <w:sz w:val="18"/>
          <w:szCs w:val="18"/>
        </w:rPr>
        <w:t xml:space="preserve"> staff members through sales, inventory-</w:t>
      </w:r>
      <w:r>
        <w:br/>
      </w:r>
      <w:r>
        <w:rPr>
          <w:rFonts w:ascii="Times New Roman" w:hAnsi="Times New Roman"/>
          <w:color w:val="000000"/>
          <w:w w:val="118"/>
          <w:sz w:val="18"/>
          <w:szCs w:val="18"/>
        </w:rPr>
        <w:t>taking, and reconciling cash receipts.</w:t>
      </w:r>
    </w:p>
    <w:p w14:paraId="11C2132C" w14:textId="77777777" w:rsidR="00521C51" w:rsidRDefault="00A22935">
      <w:pPr>
        <w:tabs>
          <w:tab w:val="left" w:pos="1463"/>
        </w:tabs>
        <w:spacing w:before="11" w:after="0" w:line="230" w:lineRule="exact"/>
        <w:ind w:left="1094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8"/>
          <w:sz w:val="18"/>
          <w:szCs w:val="18"/>
        </w:rPr>
        <w:t xml:space="preserve">Promoted from bagger to service manager within a brief </w:t>
      </w:r>
      <w:proofErr w:type="spellStart"/>
      <w:r>
        <w:rPr>
          <w:rFonts w:ascii="Times New Roman" w:hAnsi="Times New Roman"/>
          <w:color w:val="000000"/>
          <w:w w:val="118"/>
          <w:sz w:val="18"/>
          <w:szCs w:val="18"/>
        </w:rPr>
        <w:t>timefratne</w:t>
      </w:r>
      <w:proofErr w:type="spellEnd"/>
      <w:r>
        <w:rPr>
          <w:rFonts w:ascii="Times New Roman" w:hAnsi="Times New Roman"/>
          <w:color w:val="000000"/>
          <w:w w:val="118"/>
          <w:sz w:val="18"/>
          <w:szCs w:val="18"/>
        </w:rPr>
        <w:t xml:space="preserve"> based on excel/eta customer service </w:t>
      </w:r>
      <w:r>
        <w:rPr>
          <w:rFonts w:ascii="Times New Roman" w:hAnsi="Times New Roman"/>
          <w:color w:val="000000"/>
          <w:w w:val="118"/>
          <w:sz w:val="20"/>
          <w:szCs w:val="20"/>
        </w:rPr>
        <w:t>and ability</w:t>
      </w:r>
    </w:p>
    <w:p w14:paraId="5D664677" w14:textId="77777777" w:rsidR="00521C51" w:rsidRDefault="00A22935">
      <w:pPr>
        <w:spacing w:before="22" w:after="0" w:line="216" w:lineRule="exact"/>
        <w:ind w:left="1463"/>
      </w:pP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w w:val="113"/>
          <w:sz w:val="18"/>
          <w:szCs w:val="18"/>
        </w:rPr>
        <w:t>build a strong rapport_</w:t>
      </w:r>
    </w:p>
    <w:p w14:paraId="37AA2803" w14:textId="77777777" w:rsidR="00521C51" w:rsidRDefault="00A22935">
      <w:pPr>
        <w:spacing w:before="296" w:after="0" w:line="299" w:lineRule="exact"/>
        <w:ind w:left="5587"/>
      </w:pPr>
      <w:r>
        <w:rPr>
          <w:rFonts w:ascii="Times New Roman" w:hAnsi="Times New Roman"/>
          <w:b/>
          <w:color w:val="000000"/>
          <w:spacing w:val="-8"/>
          <w:w w:val="93"/>
          <w:sz w:val="26"/>
          <w:szCs w:val="26"/>
        </w:rPr>
        <w:t>EDUCATION</w:t>
      </w:r>
    </w:p>
    <w:p w14:paraId="15CDBA55" w14:textId="77777777" w:rsidR="00521C51" w:rsidRDefault="00521C51">
      <w:pPr>
        <w:spacing w:after="0" w:line="240" w:lineRule="exact"/>
        <w:ind w:left="4852"/>
        <w:rPr>
          <w:sz w:val="24"/>
          <w:szCs w:val="24"/>
        </w:rPr>
      </w:pPr>
    </w:p>
    <w:p w14:paraId="10720E0C" w14:textId="75A744B7" w:rsidR="00521C51" w:rsidRDefault="00521C51">
      <w:pPr>
        <w:spacing w:before="110" w:after="0" w:line="240" w:lineRule="exact"/>
        <w:ind w:left="4852" w:right="4674"/>
      </w:pPr>
      <w:bookmarkStart w:id="0" w:name="_GoBack"/>
      <w:bookmarkEnd w:id="0"/>
    </w:p>
    <w:sectPr w:rsidR="00521C51">
      <w:pgSz w:w="12240" w:h="158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29287D"/>
    <w:rsid w:val="00521C51"/>
    <w:rsid w:val="008202E3"/>
    <w:rsid w:val="00A2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E31C45"/>
  <w15:docId w15:val="{C21A3B28-8C20-FC4A-9622-C475874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2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n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Omer Gonenc</cp:lastModifiedBy>
  <cp:revision>4</cp:revision>
  <dcterms:created xsi:type="dcterms:W3CDTF">2011-06-08T20:36:00Z</dcterms:created>
  <dcterms:modified xsi:type="dcterms:W3CDTF">2019-12-13T23:23:00Z</dcterms:modified>
</cp:coreProperties>
</file>